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石河子大学面向社会公开选聘兵团特聘专家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  <w:szCs w:val="24"/>
        </w:rPr>
        <w:t>岗位 </w:t>
      </w:r>
    </w:p>
    <w:tbl>
      <w:tblPr>
        <w:tblW w:w="863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529"/>
        <w:gridCol w:w="3727"/>
        <w:gridCol w:w="1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rFonts w:ascii="宋体" w:hAnsi="宋体" w:eastAsia="宋体" w:cs="宋体"/>
                <w:color w:val="3C3C3C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3C3C3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color w:val="3C3C3C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3C3C3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设岗单位</w:t>
            </w:r>
          </w:p>
        </w:tc>
        <w:tc>
          <w:tcPr>
            <w:tcW w:w="37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color w:val="3C3C3C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3C3C3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8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color w:val="3C3C3C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color w:val="3C3C3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color w:val="3C3C3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C3C3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石河子大学食品学院</w:t>
            </w:r>
          </w:p>
        </w:tc>
        <w:tc>
          <w:tcPr>
            <w:tcW w:w="37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食品加工过程营养与安全控制</w:t>
            </w:r>
          </w:p>
        </w:tc>
        <w:tc>
          <w:tcPr>
            <w:tcW w:w="18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郭玉堂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0993-2057399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color w:val="3C3C3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C3C3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石河子大学水利建筑工程学院</w:t>
            </w:r>
          </w:p>
        </w:tc>
        <w:tc>
          <w:tcPr>
            <w:tcW w:w="37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8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马玉薇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0993-2057205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color w:val="3C3C3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C3C3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石河子大学化学化工学院</w:t>
            </w:r>
          </w:p>
        </w:tc>
        <w:tc>
          <w:tcPr>
            <w:tcW w:w="37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氯碱化工清洁生产与产品高值化</w:t>
            </w:r>
          </w:p>
        </w:tc>
        <w:tc>
          <w:tcPr>
            <w:tcW w:w="18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王婵媚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0993-2057272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color w:val="3C3C3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C3C3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石河子大学医学院</w:t>
            </w:r>
          </w:p>
        </w:tc>
        <w:tc>
          <w:tcPr>
            <w:tcW w:w="37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肥胖与代谢性疾病发病机理研究</w:t>
            </w:r>
          </w:p>
        </w:tc>
        <w:tc>
          <w:tcPr>
            <w:tcW w:w="18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孙松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0993-2057007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color w:val="3C3C3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C3C3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石河子大学医学院</w:t>
            </w:r>
          </w:p>
        </w:tc>
        <w:tc>
          <w:tcPr>
            <w:tcW w:w="37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西部地区高发人兽共患传染性疾病的诊断与防治</w:t>
            </w:r>
          </w:p>
        </w:tc>
        <w:tc>
          <w:tcPr>
            <w:tcW w:w="18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孙松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0993-2057007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color w:val="3C3C3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C3C3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color w:val="3C3C3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C3C3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石河子大学医学院第一附属医院</w:t>
            </w:r>
          </w:p>
        </w:tc>
        <w:tc>
          <w:tcPr>
            <w:tcW w:w="37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食品医药（骨科）</w:t>
            </w:r>
          </w:p>
        </w:tc>
        <w:tc>
          <w:tcPr>
            <w:tcW w:w="18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武礼琴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0993-2850407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color w:val="3C3C3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C3C3C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2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石河子大学经济与管理学院</w:t>
            </w:r>
          </w:p>
        </w:tc>
        <w:tc>
          <w:tcPr>
            <w:tcW w:w="37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83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刘林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0" w:after="0" w:afterAutospacing="0" w:line="405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</w:rPr>
              <w:t>0993-2058087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838E5"/>
    <w:rsid w:val="568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C3C3C"/>
      <w:u w:val="none"/>
    </w:rPr>
  </w:style>
  <w:style w:type="character" w:styleId="8">
    <w:name w:val="Hyperlink"/>
    <w:basedOn w:val="5"/>
    <w:uiPriority w:val="0"/>
    <w:rPr>
      <w:color w:val="3C3C3C"/>
      <w:u w:val="none"/>
    </w:rPr>
  </w:style>
  <w:style w:type="character" w:customStyle="1" w:styleId="9">
    <w:name w:val="column-name"/>
    <w:basedOn w:val="5"/>
    <w:uiPriority w:val="0"/>
    <w:rPr>
      <w:color w:val="3B3A3A"/>
    </w:rPr>
  </w:style>
  <w:style w:type="character" w:customStyle="1" w:styleId="10">
    <w:name w:val="column-name1"/>
    <w:basedOn w:val="5"/>
    <w:uiPriority w:val="0"/>
    <w:rPr>
      <w:color w:val="3B3A3A"/>
    </w:rPr>
  </w:style>
  <w:style w:type="character" w:customStyle="1" w:styleId="11">
    <w:name w:val="column-name2"/>
    <w:basedOn w:val="5"/>
    <w:uiPriority w:val="0"/>
    <w:rPr>
      <w:color w:val="3B3A3A"/>
    </w:rPr>
  </w:style>
  <w:style w:type="character" w:customStyle="1" w:styleId="12">
    <w:name w:val="column-name3"/>
    <w:basedOn w:val="5"/>
    <w:uiPriority w:val="0"/>
    <w:rPr>
      <w:color w:val="3B3A3A"/>
    </w:rPr>
  </w:style>
  <w:style w:type="character" w:customStyle="1" w:styleId="13">
    <w:name w:val="item-name"/>
    <w:basedOn w:val="5"/>
    <w:uiPriority w:val="0"/>
    <w:rPr>
      <w:bdr w:val="none" w:color="auto" w:sz="0" w:space="0"/>
    </w:rPr>
  </w:style>
  <w:style w:type="character" w:customStyle="1" w:styleId="14">
    <w:name w:val="item-name1"/>
    <w:basedOn w:val="5"/>
    <w:uiPriority w:val="0"/>
    <w:rPr>
      <w:bdr w:val="none" w:color="auto" w:sz="0" w:space="0"/>
    </w:rPr>
  </w:style>
  <w:style w:type="character" w:customStyle="1" w:styleId="15">
    <w:name w:val="item-name2"/>
    <w:basedOn w:val="5"/>
    <w:uiPriority w:val="0"/>
    <w:rPr>
      <w:bdr w:val="none" w:color="auto" w:sz="0" w:space="0"/>
    </w:rPr>
  </w:style>
  <w:style w:type="character" w:customStyle="1" w:styleId="16">
    <w:name w:val="item-name3"/>
    <w:basedOn w:val="5"/>
    <w:uiPriority w:val="0"/>
    <w:rPr>
      <w:bdr w:val="none" w:color="auto" w:sz="0" w:space="0"/>
    </w:rPr>
  </w:style>
  <w:style w:type="character" w:customStyle="1" w:styleId="17">
    <w:name w:val="item-name4"/>
    <w:basedOn w:val="5"/>
    <w:uiPriority w:val="0"/>
    <w:rPr>
      <w:bdr w:val="none" w:color="auto" w:sz="0" w:space="0"/>
    </w:rPr>
  </w:style>
  <w:style w:type="character" w:customStyle="1" w:styleId="18">
    <w:name w:val="item-name5"/>
    <w:basedOn w:val="5"/>
    <w:uiPriority w:val="0"/>
    <w:rPr>
      <w:bdr w:val="none" w:color="auto" w:sz="0" w:space="0"/>
    </w:rPr>
  </w:style>
  <w:style w:type="character" w:customStyle="1" w:styleId="19">
    <w:name w:val="column-name12"/>
    <w:basedOn w:val="5"/>
    <w:uiPriority w:val="0"/>
    <w:rPr>
      <w:color w:val="3B3A3A"/>
    </w:rPr>
  </w:style>
  <w:style w:type="character" w:customStyle="1" w:styleId="20">
    <w:name w:val="column-name13"/>
    <w:basedOn w:val="5"/>
    <w:uiPriority w:val="0"/>
    <w:rPr>
      <w:color w:val="3B3A3A"/>
    </w:rPr>
  </w:style>
  <w:style w:type="character" w:customStyle="1" w:styleId="21">
    <w:name w:val="column-name14"/>
    <w:basedOn w:val="5"/>
    <w:uiPriority w:val="0"/>
    <w:rPr>
      <w:color w:val="3B3A3A"/>
    </w:rPr>
  </w:style>
  <w:style w:type="character" w:customStyle="1" w:styleId="22">
    <w:name w:val="column-name15"/>
    <w:basedOn w:val="5"/>
    <w:uiPriority w:val="0"/>
    <w:rPr>
      <w:color w:val="3B3A3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2019-08-10T08:16:00Z</dcterms:created>
  <dc:creator>石果</dc:creator>
  <cp:lastModifiedBy>石果</cp:lastModifiedBy>
  <dcterms:modified xsi:type="dcterms:W3CDTF">2019-08-10T08:16:43Z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