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845"/>
        <w:gridCol w:w="119"/>
        <w:gridCol w:w="802"/>
        <w:gridCol w:w="416"/>
        <w:gridCol w:w="357"/>
        <w:gridCol w:w="807"/>
        <w:gridCol w:w="1303"/>
        <w:gridCol w:w="976"/>
        <w:gridCol w:w="182"/>
        <w:gridCol w:w="137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00" w:lineRule="atLeast"/>
              <w:ind w:left="0" w:right="0" w:firstLine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vertAlign w:val="baseline"/>
                <w:lang w:val="en-US" w:eastAsia="zh-CN" w:bidi="ar"/>
              </w:rPr>
              <w:t>江津区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vertAlign w:val="baseline"/>
                <w:lang w:val="en-US" w:eastAsia="zh-CN" w:bidi="ar"/>
              </w:rPr>
              <w:t>蔡家镇公开选调公务员报名表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姓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名</w:t>
            </w:r>
          </w:p>
        </w:tc>
        <w:tc>
          <w:tcPr>
            <w:tcW w:w="9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性  别</w:t>
            </w:r>
          </w:p>
        </w:tc>
        <w:tc>
          <w:tcPr>
            <w:tcW w:w="11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民  族</w:t>
            </w:r>
          </w:p>
        </w:tc>
        <w:tc>
          <w:tcPr>
            <w:tcW w:w="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55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  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（学位）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5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入党时间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参加工作时  间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健康状况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5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特长</w:t>
            </w:r>
          </w:p>
        </w:tc>
        <w:tc>
          <w:tcPr>
            <w:tcW w:w="717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现工作单位及岗位</w:t>
            </w:r>
          </w:p>
        </w:tc>
        <w:tc>
          <w:tcPr>
            <w:tcW w:w="21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任现职（级）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时       间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编制性质</w:t>
            </w:r>
          </w:p>
        </w:tc>
        <w:tc>
          <w:tcPr>
            <w:tcW w:w="1553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籍贯及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现居住地</w:t>
            </w:r>
          </w:p>
        </w:tc>
        <w:tc>
          <w:tcPr>
            <w:tcW w:w="464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报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名者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报考单位 </w:t>
            </w:r>
          </w:p>
        </w:tc>
        <w:tc>
          <w:tcPr>
            <w:tcW w:w="7178" w:type="dxa"/>
            <w:gridSpan w:val="10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3" w:hRule="atLeast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学习经历</w:t>
            </w:r>
          </w:p>
        </w:tc>
        <w:tc>
          <w:tcPr>
            <w:tcW w:w="717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（严格按照干部任免审批表要求，填写全日制和在职教育）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atLeast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工作经历</w:t>
            </w:r>
          </w:p>
        </w:tc>
        <w:tc>
          <w:tcPr>
            <w:tcW w:w="717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（严格按照干部任免审批表填写）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年度考核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情况</w:t>
            </w:r>
          </w:p>
        </w:tc>
        <w:tc>
          <w:tcPr>
            <w:tcW w:w="717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（近三年年度考核情况）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何时何地受过何种奖惩</w:t>
            </w:r>
          </w:p>
        </w:tc>
        <w:tc>
          <w:tcPr>
            <w:tcW w:w="717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344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家庭主要成员及重要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社会关系</w:t>
            </w:r>
          </w:p>
        </w:tc>
        <w:tc>
          <w:tcPr>
            <w:tcW w:w="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与本人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关系</w:t>
            </w:r>
          </w:p>
        </w:tc>
        <w:tc>
          <w:tcPr>
            <w:tcW w:w="9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7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24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工作单位及职务</w:t>
            </w: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户口所在地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34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4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34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4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34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4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34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4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资格审查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717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717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437BA"/>
    <w:rsid w:val="2C7437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2019-07-24T01:32:00Z</dcterms:created>
  <dc:creator>ASUS</dc:creator>
  <cp:lastModifiedBy>ASUS</cp:lastModifiedBy>
  <dcterms:modified xsi:type="dcterms:W3CDTF">2019-07-24T01:32:55Z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