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体检人员注意事项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为了保证体检结果的准确性,请考生注意如下事项：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1．体检前日晚20:00后禁食,可以饮少量水,检查当日晨需空腹采血。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 xml:space="preserve">2．禁食前饮食宜清淡,勿食猪肝、猪血等高脂物和勿饮酒。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3．检查前48小时以内不宜做剧烈运动。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4．怀孕及有可能怀孕的女性受检者,请勿接受放射线检查(体检时及时向工作人员报告)。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5．患有糖尿病、高血压、心脏病等慢性病的受检者,在检查时请向医师说明病情及服用的药物名称及携带药物备用。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6．做妇科检查前须排完小便,月经期间,不宜做妇科检查及尿检。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7．检查当天请着轻便服装和低跟软底鞋,勿穿有金属扣之内衣裤,勿携带贵重饰品。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67A07"/>
    <w:rsid w:val="474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2019-06-21T10:35:00Z</dcterms:created>
  <dc:creator>染柒歌家的肥兔子</dc:creator>
  <cp:lastModifiedBy>染柒歌家的肥兔子</cp:lastModifiedBy>
  <dcterms:modified xsi:type="dcterms:W3CDTF">2019-06-21T10:36:14Z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