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重庆师范大学涉外商贸学院基本信息登记表</w:t>
      </w:r>
    </w:p>
    <w:p>
      <w:pPr>
        <w:spacing w:line="400" w:lineRule="exact"/>
        <w:ind w:left="-437" w:leftChars="-208" w:firstLine="16" w:firstLineChars="7"/>
        <w:jc w:val="both"/>
        <w:rPr>
          <w:rFonts w:hint="eastAsia" w:ascii="宋体" w:hAnsi="宋体" w:eastAsia="宋体" w:cs="宋体"/>
          <w:b w:val="0"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32"/>
          <w:lang w:val="en-US" w:eastAsia="zh-CN"/>
        </w:rPr>
        <w:t>应聘岗位：</w:t>
      </w:r>
    </w:p>
    <w:tbl>
      <w:tblPr>
        <w:tblStyle w:val="5"/>
        <w:tblW w:w="93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3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高校教师资格证编号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联系电话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详细地址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07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pacing w:val="-3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30"/>
                <w:sz w:val="24"/>
                <w:lang w:val="en-US" w:eastAsia="zh-CN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如教研科研项目、论文、专利、著作和资格证书、获奖证书等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</w:tbl>
    <w:p>
      <w:pPr>
        <w:ind w:left="-420" w:leftChars="-200" w:firstLine="0" w:firstLineChars="0"/>
        <w:jc w:val="left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15"/>
    <w:rsid w:val="003A0953"/>
    <w:rsid w:val="004F56B5"/>
    <w:rsid w:val="00513115"/>
    <w:rsid w:val="00571974"/>
    <w:rsid w:val="005F69A3"/>
    <w:rsid w:val="00CE238C"/>
    <w:rsid w:val="00D967F6"/>
    <w:rsid w:val="00E573E6"/>
    <w:rsid w:val="2E117779"/>
    <w:rsid w:val="2FF42D77"/>
    <w:rsid w:val="33777726"/>
    <w:rsid w:val="59030D45"/>
    <w:rsid w:val="6B8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13</TotalTime>
  <ScaleCrop>false</ScaleCrop>
  <LinksUpToDate>false</LinksUpToDate>
  <CharactersWithSpaces>320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坤渭雨惆眸</cp:lastModifiedBy>
  <dcterms:modified xsi:type="dcterms:W3CDTF">2019-01-18T01:10:41Z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