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29" w:rsidRPr="00571846" w:rsidRDefault="00FF2829" w:rsidP="00FF2829">
      <w:pPr>
        <w:spacing w:line="440" w:lineRule="exact"/>
        <w:jc w:val="center"/>
        <w:rPr>
          <w:rFonts w:ascii="方正仿宋_GBK" w:eastAsia="方正仿宋_GBK" w:hAnsi="宋体"/>
          <w:b/>
          <w:color w:val="000000"/>
          <w:sz w:val="40"/>
          <w:szCs w:val="32"/>
        </w:rPr>
      </w:pPr>
      <w:r w:rsidRPr="00571846">
        <w:rPr>
          <w:rFonts w:ascii="方正仿宋_GBK" w:eastAsia="方正仿宋_GBK" w:hAnsi="宋体" w:hint="eastAsia"/>
          <w:b/>
          <w:color w:val="000000"/>
          <w:sz w:val="40"/>
          <w:szCs w:val="32"/>
        </w:rPr>
        <w:t>重庆护理职业学院2019年</w:t>
      </w:r>
      <w:r w:rsidRPr="000E0BAC">
        <w:rPr>
          <w:rFonts w:ascii="方正仿宋_GBK" w:eastAsia="方正仿宋_GBK" w:hAnsi="宋体" w:hint="eastAsia"/>
          <w:b/>
          <w:color w:val="000000"/>
          <w:sz w:val="40"/>
          <w:szCs w:val="32"/>
        </w:rPr>
        <w:t>（第三批）</w:t>
      </w:r>
      <w:r w:rsidRPr="00571846">
        <w:rPr>
          <w:rFonts w:ascii="方正仿宋_GBK" w:eastAsia="方正仿宋_GBK" w:hAnsi="宋体" w:hint="eastAsia"/>
          <w:b/>
          <w:color w:val="000000"/>
          <w:sz w:val="40"/>
          <w:szCs w:val="32"/>
        </w:rPr>
        <w:t>公开招聘岗位一览表</w:t>
      </w:r>
    </w:p>
    <w:tbl>
      <w:tblPr>
        <w:tblpPr w:leftFromText="180" w:rightFromText="180" w:vertAnchor="text" w:horzAnchor="margin" w:tblpXSpec="center" w:tblpY="14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695"/>
        <w:gridCol w:w="992"/>
        <w:gridCol w:w="1559"/>
        <w:gridCol w:w="4678"/>
        <w:gridCol w:w="2908"/>
        <w:gridCol w:w="2877"/>
      </w:tblGrid>
      <w:tr w:rsidR="00FF2829" w:rsidRPr="00571846" w:rsidTr="0068367B">
        <w:trPr>
          <w:trHeight w:val="422"/>
        </w:trPr>
        <w:tc>
          <w:tcPr>
            <w:tcW w:w="992" w:type="dxa"/>
            <w:vAlign w:val="center"/>
          </w:tcPr>
          <w:p w:rsidR="00FF2829" w:rsidRDefault="00FF2829" w:rsidP="0068367B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岗位</w:t>
            </w:r>
          </w:p>
          <w:p w:rsidR="00FF2829" w:rsidRPr="00270043" w:rsidRDefault="00FF2829" w:rsidP="0068367B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类别</w:t>
            </w:r>
          </w:p>
        </w:tc>
        <w:tc>
          <w:tcPr>
            <w:tcW w:w="1695" w:type="dxa"/>
            <w:vAlign w:val="center"/>
          </w:tcPr>
          <w:p w:rsidR="00FF2829" w:rsidRPr="00571846" w:rsidRDefault="00FF2829" w:rsidP="0068367B">
            <w:pPr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岗位名称</w:t>
            </w:r>
          </w:p>
        </w:tc>
        <w:tc>
          <w:tcPr>
            <w:tcW w:w="992" w:type="dxa"/>
            <w:vAlign w:val="center"/>
          </w:tcPr>
          <w:p w:rsidR="00FF2829" w:rsidRPr="00571846" w:rsidRDefault="00FF2829" w:rsidP="0068367B">
            <w:pPr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人数</w:t>
            </w:r>
          </w:p>
        </w:tc>
        <w:tc>
          <w:tcPr>
            <w:tcW w:w="1559" w:type="dxa"/>
            <w:vAlign w:val="center"/>
          </w:tcPr>
          <w:p w:rsidR="00FF2829" w:rsidRPr="00571846" w:rsidRDefault="00FF2829" w:rsidP="0068367B">
            <w:pPr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学历学位</w:t>
            </w:r>
          </w:p>
        </w:tc>
        <w:tc>
          <w:tcPr>
            <w:tcW w:w="4678" w:type="dxa"/>
            <w:vAlign w:val="center"/>
          </w:tcPr>
          <w:p w:rsidR="00FF2829" w:rsidRPr="00571846" w:rsidRDefault="00FF2829" w:rsidP="0068367B">
            <w:pPr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专业</w:t>
            </w:r>
          </w:p>
        </w:tc>
        <w:tc>
          <w:tcPr>
            <w:tcW w:w="2908" w:type="dxa"/>
            <w:vAlign w:val="center"/>
          </w:tcPr>
          <w:p w:rsidR="00FF2829" w:rsidRPr="00571846" w:rsidRDefault="00FF2829" w:rsidP="0068367B">
            <w:pPr>
              <w:spacing w:line="320" w:lineRule="exact"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sz w:val="32"/>
                <w:szCs w:val="21"/>
              </w:rPr>
            </w:pPr>
            <w:r w:rsidRPr="00571846"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要求</w:t>
            </w:r>
          </w:p>
        </w:tc>
        <w:tc>
          <w:tcPr>
            <w:tcW w:w="2877" w:type="dxa"/>
            <w:vAlign w:val="center"/>
          </w:tcPr>
          <w:p w:rsidR="00FF2829" w:rsidRPr="00571846" w:rsidRDefault="00FF2829" w:rsidP="0068367B">
            <w:pPr>
              <w:spacing w:line="320" w:lineRule="exact"/>
              <w:jc w:val="center"/>
              <w:rPr>
                <w:rFonts w:ascii="方正仿宋_GBK" w:eastAsia="方正仿宋_GBK"/>
                <w:b/>
                <w:bCs/>
                <w:color w:val="000000"/>
                <w:sz w:val="32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 w:val="32"/>
                <w:szCs w:val="21"/>
              </w:rPr>
              <w:t>备注</w:t>
            </w:r>
          </w:p>
        </w:tc>
      </w:tr>
      <w:tr w:rsidR="00FF2829" w:rsidRPr="006566C8" w:rsidTr="0068367B">
        <w:trPr>
          <w:trHeight w:val="547"/>
        </w:trPr>
        <w:tc>
          <w:tcPr>
            <w:tcW w:w="992" w:type="dxa"/>
            <w:vMerge w:val="restart"/>
            <w:vAlign w:val="center"/>
          </w:tcPr>
          <w:p w:rsidR="00FF2829" w:rsidRPr="00917B02" w:rsidRDefault="00FF2829" w:rsidP="0068367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050A48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24"/>
                <w:lang w:bidi="ar"/>
              </w:rPr>
              <w:t>专业技术岗</w:t>
            </w:r>
          </w:p>
        </w:tc>
        <w:tc>
          <w:tcPr>
            <w:tcW w:w="1695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英语专任教师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467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英语语言文学、外国语言学及应用语言学、翻译硕士专业（英语笔译、英语口译）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有英语专业8级证书或工作经验者优先</w:t>
            </w: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</w:p>
        </w:tc>
      </w:tr>
      <w:tr w:rsidR="00FF2829" w:rsidRPr="006566C8" w:rsidTr="0068367B">
        <w:trPr>
          <w:trHeight w:val="562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F6684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668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人文教研室专任教师</w:t>
            </w:r>
          </w:p>
        </w:tc>
        <w:tc>
          <w:tcPr>
            <w:tcW w:w="992" w:type="dxa"/>
            <w:vAlign w:val="center"/>
          </w:tcPr>
          <w:p w:rsidR="00FF2829" w:rsidRPr="00723E4D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E4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4678" w:type="dxa"/>
            <w:vMerge w:val="restart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护理学类、临床医学类、基础医学类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拟授课程：护理心理、患者安全、护理管理、礼仪沟通</w:t>
            </w:r>
          </w:p>
        </w:tc>
      </w:tr>
      <w:tr w:rsidR="00FF2829" w:rsidRPr="006566C8" w:rsidTr="0068367B">
        <w:trPr>
          <w:trHeight w:val="461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F6684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668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儿童护理教研室专任教师</w:t>
            </w:r>
          </w:p>
        </w:tc>
        <w:tc>
          <w:tcPr>
            <w:tcW w:w="992" w:type="dxa"/>
            <w:vAlign w:val="center"/>
          </w:tcPr>
          <w:p w:rsidR="00FF2829" w:rsidRPr="00723E4D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E4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F2829" w:rsidRPr="00A50F6D" w:rsidRDefault="00FF2829" w:rsidP="0068367B">
            <w:pPr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FF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4678" w:type="dxa"/>
            <w:vMerge/>
            <w:vAlign w:val="center"/>
          </w:tcPr>
          <w:p w:rsidR="00FF2829" w:rsidRPr="00A50F6D" w:rsidRDefault="00FF2829" w:rsidP="0068367B">
            <w:pPr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FF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拟授课程：儿科护理学</w:t>
            </w:r>
          </w:p>
        </w:tc>
      </w:tr>
      <w:tr w:rsidR="00FF2829" w:rsidRPr="006566C8" w:rsidTr="0068367B">
        <w:trPr>
          <w:trHeight w:val="556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F6684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668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母婴护理教研室专任教师</w:t>
            </w:r>
          </w:p>
        </w:tc>
        <w:tc>
          <w:tcPr>
            <w:tcW w:w="992" w:type="dxa"/>
            <w:vAlign w:val="center"/>
          </w:tcPr>
          <w:p w:rsidR="00FF2829" w:rsidRPr="00723E4D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E4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F2829" w:rsidRPr="00A50F6D" w:rsidRDefault="00FF2829" w:rsidP="0068367B">
            <w:pPr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FF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4678" w:type="dxa"/>
            <w:vMerge/>
            <w:vAlign w:val="center"/>
          </w:tcPr>
          <w:p w:rsidR="00FF2829" w:rsidRPr="00A50F6D" w:rsidRDefault="00FF2829" w:rsidP="0068367B">
            <w:pPr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FF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拟授课程：妇产科护理学</w:t>
            </w:r>
          </w:p>
        </w:tc>
      </w:tr>
      <w:tr w:rsidR="00FF2829" w:rsidRPr="006566C8" w:rsidTr="0068367B">
        <w:trPr>
          <w:trHeight w:val="556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F6684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F6684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老年护理教研室专任教师</w:t>
            </w:r>
          </w:p>
        </w:tc>
        <w:tc>
          <w:tcPr>
            <w:tcW w:w="992" w:type="dxa"/>
            <w:vAlign w:val="center"/>
          </w:tcPr>
          <w:p w:rsidR="00FF2829" w:rsidRPr="00723E4D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723E4D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F2829" w:rsidRPr="00A50F6D" w:rsidRDefault="00FF2829" w:rsidP="0068367B">
            <w:pPr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FF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4678" w:type="dxa"/>
            <w:vMerge/>
            <w:vAlign w:val="center"/>
          </w:tcPr>
          <w:p w:rsidR="00FF2829" w:rsidRPr="00A50F6D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FF0000"/>
                <w:kern w:val="0"/>
                <w:sz w:val="24"/>
                <w:szCs w:val="24"/>
                <w:highlight w:val="yellow"/>
                <w:lang w:bidi="ar"/>
              </w:rPr>
            </w:pP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拟授课程：老年护理、社区护理、延续护理、中医护理</w:t>
            </w:r>
          </w:p>
        </w:tc>
      </w:tr>
      <w:tr w:rsidR="00FF2829" w:rsidRPr="006566C8" w:rsidTr="0068367B">
        <w:trPr>
          <w:trHeight w:val="680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8053F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8053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中医康复技术专任教师1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中医学类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有相关经验者优先</w:t>
            </w: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拟授课程：中医基础理论、传统康复技术、经络</w:t>
            </w:r>
            <w:proofErr w:type="gramStart"/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腧</w:t>
            </w:r>
            <w:proofErr w:type="gramEnd"/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穴学、骨伤</w:t>
            </w:r>
            <w:proofErr w:type="gramStart"/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与经伤</w:t>
            </w:r>
            <w:proofErr w:type="gramEnd"/>
          </w:p>
        </w:tc>
      </w:tr>
      <w:tr w:rsidR="00FF2829" w:rsidRPr="006566C8" w:rsidTr="0068367B">
        <w:trPr>
          <w:trHeight w:val="395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8053F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8053F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中医康复技术专任教师2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全日制本科及以上</w:t>
            </w:r>
          </w:p>
        </w:tc>
        <w:tc>
          <w:tcPr>
            <w:tcW w:w="4678" w:type="dxa"/>
            <w:vMerge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1.本科学历须具备中级及以上职称</w:t>
            </w:r>
          </w:p>
          <w:p w:rsidR="00FF2829" w:rsidRPr="00EE049B" w:rsidRDefault="00FF2829" w:rsidP="0068367B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2.有相关经验者优先</w:t>
            </w: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  <w:r w:rsidRPr="006566C8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4"/>
                <w:lang w:bidi="ar"/>
              </w:rPr>
              <w:t>拟授课程：中医诊断基础、中医康复导论、传统康复技术、中医常见疾病概要、中药与方剂学</w:t>
            </w:r>
          </w:p>
        </w:tc>
      </w:tr>
      <w:tr w:rsidR="00FF2829" w:rsidRPr="006566C8" w:rsidTr="0068367B">
        <w:trPr>
          <w:trHeight w:val="389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实验技术人员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</w:p>
        </w:tc>
        <w:tc>
          <w:tcPr>
            <w:tcW w:w="467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基础医学类、临床医学类、公共卫生与预防医学类、护理学类、医学技术类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</w:p>
        </w:tc>
      </w:tr>
      <w:tr w:rsidR="00FF2829" w:rsidRPr="006566C8" w:rsidTr="0068367B">
        <w:trPr>
          <w:trHeight w:val="389"/>
        </w:trPr>
        <w:tc>
          <w:tcPr>
            <w:tcW w:w="992" w:type="dxa"/>
            <w:vMerge w:val="restart"/>
            <w:vAlign w:val="center"/>
          </w:tcPr>
          <w:p w:rsidR="00FF2829" w:rsidRPr="00270043" w:rsidRDefault="00FF2829" w:rsidP="0068367B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24"/>
                <w:lang w:bidi="ar"/>
              </w:rPr>
            </w:pPr>
            <w:r w:rsidRPr="00270043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24"/>
                <w:lang w:bidi="ar"/>
              </w:rPr>
              <w:t>行政岗</w:t>
            </w:r>
          </w:p>
        </w:tc>
        <w:tc>
          <w:tcPr>
            <w:tcW w:w="1695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图书信息中心</w:t>
            </w:r>
          </w:p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职员1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硕士研究生及以上</w:t>
            </w:r>
          </w:p>
        </w:tc>
        <w:tc>
          <w:tcPr>
            <w:tcW w:w="467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图书情报与档案管理类、公共管理类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1.45周岁以下、具有熟练的电脑应用及文字处理能力。</w:t>
            </w:r>
          </w:p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2.有相关工作经验或具有中级及以上职称者优先。</w:t>
            </w: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</w:p>
        </w:tc>
      </w:tr>
      <w:tr w:rsidR="00FF2829" w:rsidRPr="006566C8" w:rsidTr="0068367B">
        <w:trPr>
          <w:trHeight w:val="389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就业（创业）职员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FF2829" w:rsidRPr="00EE049B" w:rsidRDefault="00FF2829" w:rsidP="0068367B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全日制本科及以上</w:t>
            </w:r>
          </w:p>
        </w:tc>
        <w:tc>
          <w:tcPr>
            <w:tcW w:w="467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教育学类、护理学类、公共管理类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有三年以上高校学生就业（创新创业）工作经历者，专业不限。</w:t>
            </w: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</w:p>
        </w:tc>
      </w:tr>
      <w:tr w:rsidR="00FF2829" w:rsidRPr="006566C8" w:rsidTr="0068367B">
        <w:trPr>
          <w:trHeight w:val="468"/>
        </w:trPr>
        <w:tc>
          <w:tcPr>
            <w:tcW w:w="992" w:type="dxa"/>
            <w:vMerge/>
            <w:vAlign w:val="center"/>
          </w:tcPr>
          <w:p w:rsidR="00FF2829" w:rsidRPr="00917B02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95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工程技术职员</w:t>
            </w:r>
          </w:p>
        </w:tc>
        <w:tc>
          <w:tcPr>
            <w:tcW w:w="992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59" w:type="dxa"/>
            <w:vMerge/>
            <w:vAlign w:val="center"/>
          </w:tcPr>
          <w:p w:rsidR="00FF2829" w:rsidRPr="00EE049B" w:rsidRDefault="00FF2829" w:rsidP="0068367B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678" w:type="dxa"/>
            <w:vAlign w:val="center"/>
          </w:tcPr>
          <w:p w:rsidR="00FF2829" w:rsidRPr="00EE049B" w:rsidRDefault="00FF2829" w:rsidP="0068367B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 w:rsidRPr="00EE049B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生物医学工程、医疗器械工程</w:t>
            </w:r>
          </w:p>
        </w:tc>
        <w:tc>
          <w:tcPr>
            <w:tcW w:w="2908" w:type="dxa"/>
            <w:vAlign w:val="center"/>
          </w:tcPr>
          <w:p w:rsidR="00FF2829" w:rsidRPr="00EE049B" w:rsidRDefault="00FF2829" w:rsidP="0068367B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spacing w:line="2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4"/>
                <w:lang w:bidi="ar"/>
              </w:rPr>
            </w:pPr>
          </w:p>
        </w:tc>
      </w:tr>
      <w:tr w:rsidR="00FF2829" w:rsidRPr="006566C8" w:rsidTr="0068367B">
        <w:trPr>
          <w:trHeight w:val="420"/>
        </w:trPr>
        <w:tc>
          <w:tcPr>
            <w:tcW w:w="2687" w:type="dxa"/>
            <w:gridSpan w:val="2"/>
            <w:vAlign w:val="center"/>
          </w:tcPr>
          <w:p w:rsidR="00FF2829" w:rsidRPr="00571846" w:rsidRDefault="00FF2829" w:rsidP="00683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/>
                <w:b/>
                <w:bCs/>
                <w:color w:val="000000"/>
                <w:kern w:val="0"/>
                <w:sz w:val="28"/>
                <w:szCs w:val="21"/>
              </w:rPr>
            </w:pPr>
            <w:r w:rsidRPr="00571846">
              <w:rPr>
                <w:rFonts w:ascii="方正仿宋_GBK" w:eastAsia="方正仿宋_GBK" w:hAnsi="宋体" w:cs="Tahoma" w:hint="eastAsia"/>
                <w:b/>
                <w:bCs/>
                <w:color w:val="000000"/>
                <w:kern w:val="0"/>
                <w:sz w:val="28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 w:rsidR="00FF2829" w:rsidRPr="00270043" w:rsidRDefault="00FF2829" w:rsidP="00683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/>
                <w:b/>
                <w:bCs/>
                <w:color w:val="FF0000"/>
                <w:kern w:val="0"/>
                <w:sz w:val="28"/>
                <w:szCs w:val="21"/>
              </w:rPr>
            </w:pPr>
            <w:r w:rsidRPr="006566C8">
              <w:rPr>
                <w:rFonts w:ascii="方正仿宋_GBK" w:eastAsia="方正仿宋_GBK" w:hAnsi="宋体" w:cs="Tahoma" w:hint="eastAsia"/>
                <w:b/>
                <w:bCs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FF2829" w:rsidRPr="00571846" w:rsidRDefault="00FF2829" w:rsidP="00683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FF2829" w:rsidRPr="00571846" w:rsidRDefault="00FF2829" w:rsidP="00683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908" w:type="dxa"/>
            <w:vAlign w:val="center"/>
          </w:tcPr>
          <w:p w:rsidR="00FF2829" w:rsidRPr="00571846" w:rsidRDefault="00FF2829" w:rsidP="00683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877" w:type="dxa"/>
            <w:vAlign w:val="center"/>
          </w:tcPr>
          <w:p w:rsidR="00FF2829" w:rsidRPr="006566C8" w:rsidRDefault="00FF2829" w:rsidP="0068367B">
            <w:pPr>
              <w:widowControl/>
              <w:spacing w:line="320" w:lineRule="exact"/>
              <w:jc w:val="center"/>
              <w:rPr>
                <w:rFonts w:ascii="方正仿宋_GBK" w:eastAsia="方正仿宋_GBK" w:hAnsi="宋体" w:cs="Tahoma"/>
                <w:color w:val="000000"/>
                <w:kern w:val="0"/>
                <w:sz w:val="22"/>
                <w:szCs w:val="21"/>
              </w:rPr>
            </w:pPr>
          </w:p>
        </w:tc>
      </w:tr>
    </w:tbl>
    <w:p w:rsidR="00FF2829" w:rsidRPr="00917B02" w:rsidRDefault="00FF2829" w:rsidP="00FF2829">
      <w:pPr>
        <w:widowControl/>
        <w:spacing w:line="280" w:lineRule="exact"/>
        <w:textAlignment w:val="center"/>
        <w:rPr>
          <w:rFonts w:ascii="方正仿宋_GBK" w:eastAsia="方正仿宋_GBK" w:hAnsi="宋体" w:cs="宋体"/>
          <w:color w:val="000000"/>
          <w:kern w:val="0"/>
          <w:sz w:val="24"/>
          <w:szCs w:val="24"/>
          <w:lang w:bidi="ar"/>
        </w:rPr>
        <w:sectPr w:rsidR="00FF2829" w:rsidRPr="00917B02" w:rsidSect="00EE049B">
          <w:headerReference w:type="default" r:id="rId5"/>
          <w:pgSz w:w="16838" w:h="11906" w:orient="landscape"/>
          <w:pgMar w:top="720" w:right="720" w:bottom="720" w:left="720" w:header="567" w:footer="794" w:gutter="0"/>
          <w:cols w:space="720"/>
          <w:docGrid w:type="lines" w:linePitch="312"/>
        </w:sectPr>
      </w:pPr>
      <w:bookmarkStart w:id="0" w:name="_GoBack"/>
      <w:bookmarkEnd w:id="0"/>
    </w:p>
    <w:p w:rsidR="00FF2829" w:rsidRDefault="00FF2829" w:rsidP="00FF2829">
      <w:pPr>
        <w:tabs>
          <w:tab w:val="left" w:pos="6360"/>
        </w:tabs>
        <w:spacing w:line="240" w:lineRule="exact"/>
        <w:rPr>
          <w:rFonts w:ascii="方正仿宋_GBK" w:eastAsia="方正仿宋_GBK" w:hAnsi="宋体" w:cs="黑体"/>
          <w:bCs/>
          <w:sz w:val="16"/>
          <w:szCs w:val="32"/>
        </w:rPr>
        <w:sectPr w:rsidR="00FF2829" w:rsidSect="00253E39">
          <w:headerReference w:type="default" r:id="rId6"/>
          <w:type w:val="continuous"/>
          <w:pgSz w:w="16838" w:h="11906" w:orient="landscape"/>
          <w:pgMar w:top="720" w:right="720" w:bottom="720" w:left="720" w:header="567" w:footer="794" w:gutter="0"/>
          <w:cols w:space="720"/>
          <w:docGrid w:type="lines" w:linePitch="312"/>
        </w:sectPr>
      </w:pPr>
    </w:p>
    <w:p w:rsidR="00FF2829" w:rsidRPr="00050A48" w:rsidRDefault="00FF2829" w:rsidP="00FF2829">
      <w:pPr>
        <w:tabs>
          <w:tab w:val="left" w:pos="6360"/>
        </w:tabs>
        <w:spacing w:line="240" w:lineRule="exact"/>
        <w:rPr>
          <w:rFonts w:ascii="方正仿宋_GBK" w:eastAsia="方正仿宋_GBK" w:hAnsi="宋体" w:cs="黑体"/>
          <w:bCs/>
          <w:sz w:val="15"/>
          <w:szCs w:val="32"/>
        </w:rPr>
        <w:sectPr w:rsidR="00FF2829" w:rsidRPr="00050A48" w:rsidSect="00253E39">
          <w:type w:val="continuous"/>
          <w:pgSz w:w="16838" w:h="11906" w:orient="landscape"/>
          <w:pgMar w:top="720" w:right="720" w:bottom="720" w:left="720" w:header="567" w:footer="794" w:gutter="0"/>
          <w:cols w:space="720"/>
          <w:docGrid w:type="lines" w:linePitch="312"/>
        </w:sectPr>
      </w:pPr>
    </w:p>
    <w:p w:rsidR="00CF1794" w:rsidRDefault="00CF1794"/>
    <w:sectPr w:rsidR="00CF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39" w:rsidRPr="00253E39" w:rsidRDefault="00FF2829">
    <w:pPr>
      <w:pStyle w:val="a3"/>
      <w:pBdr>
        <w:bottom w:val="none" w:sz="0" w:space="0" w:color="auto"/>
      </w:pBdr>
      <w:jc w:val="both"/>
      <w:rPr>
        <w:rFonts w:ascii="方正仿宋_GBK" w:eastAsia="方正仿宋_GBK" w:hAnsi="宋体"/>
        <w:b/>
        <w:sz w:val="28"/>
        <w:szCs w:val="28"/>
      </w:rPr>
    </w:pPr>
    <w:r w:rsidRPr="00253E39">
      <w:rPr>
        <w:rFonts w:ascii="方正仿宋_GBK" w:eastAsia="方正仿宋_GBK" w:hAnsi="宋体" w:hint="eastAsia"/>
        <w:b/>
        <w:sz w:val="28"/>
        <w:szCs w:val="28"/>
      </w:rPr>
      <w:t>附件</w:t>
    </w:r>
    <w:r w:rsidRPr="00253E39">
      <w:rPr>
        <w:rFonts w:ascii="方正仿宋_GBK" w:eastAsia="方正仿宋_GBK" w:hAnsi="宋体" w:hint="eastAsia"/>
        <w:b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39" w:rsidRPr="00253E39" w:rsidRDefault="00FF2829">
    <w:pPr>
      <w:pStyle w:val="a3"/>
      <w:pBdr>
        <w:bottom w:val="none" w:sz="0" w:space="0" w:color="auto"/>
      </w:pBdr>
      <w:jc w:val="both"/>
      <w:rPr>
        <w:rFonts w:ascii="方正仿宋_GBK" w:eastAsia="方正仿宋_GBK" w:hAnsi="宋体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29"/>
    <w:rsid w:val="00CF1794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F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FF282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F2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FF28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YLMF</cp:lastModifiedBy>
  <cp:revision>1</cp:revision>
  <dcterms:created xsi:type="dcterms:W3CDTF">2019-04-16T05:05:00Z</dcterms:created>
  <dcterms:modified xsi:type="dcterms:W3CDTF">2019-04-16T05:06:00Z</dcterms:modified>
</cp:coreProperties>
</file>